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900F" w14:textId="0F8A2D30" w:rsidR="00ED7320" w:rsidRPr="004135B4" w:rsidRDefault="00ED7320" w:rsidP="00ED7320">
      <w:pPr>
        <w:pStyle w:val="Ploha"/>
        <w:pageBreakBefore/>
        <w:spacing w:after="240"/>
        <w:rPr>
          <w:color w:val="73767D"/>
        </w:rPr>
      </w:pPr>
      <w:bookmarkStart w:id="0" w:name="_Toc199160115"/>
      <w:r w:rsidRPr="004135B4">
        <w:rPr>
          <w:color w:val="73767D"/>
        </w:rPr>
        <w:t>Čestné prohlášení k vyloučení střetu zájmů</w:t>
      </w:r>
      <w:bookmarkEnd w:id="0"/>
    </w:p>
    <w:p w14:paraId="42DE1F50" w14:textId="77777777" w:rsidR="00ED7320" w:rsidRPr="004135B4" w:rsidRDefault="00ED7320" w:rsidP="00ED7320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5E6419D3" w14:textId="77777777" w:rsidR="00ED7320" w:rsidRPr="004135B4" w:rsidRDefault="00ED7320" w:rsidP="00ED7320">
      <w:pPr>
        <w:pStyle w:val="Podnadpis"/>
        <w:rPr>
          <w:rFonts w:cs="Segoe UI"/>
          <w:b/>
          <w:caps/>
        </w:rPr>
      </w:pPr>
      <w:r w:rsidRPr="004916F8">
        <w:rPr>
          <w:rFonts w:cs="Segoe UI"/>
          <w:i/>
          <w:iCs/>
          <w:szCs w:val="20"/>
        </w:rPr>
        <w:t>Název</w:t>
      </w:r>
    </w:p>
    <w:p w14:paraId="413FA4B8" w14:textId="77777777" w:rsidR="00ED7320" w:rsidRPr="004135B4" w:rsidRDefault="00ED7320" w:rsidP="00ED7320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ED7320" w:rsidRPr="004135B4" w14:paraId="48388DEB" w14:textId="77777777" w:rsidTr="006B486C">
        <w:trPr>
          <w:trHeight w:val="353"/>
        </w:trPr>
        <w:tc>
          <w:tcPr>
            <w:tcW w:w="4111" w:type="dxa"/>
            <w:vAlign w:val="center"/>
          </w:tcPr>
          <w:p w14:paraId="419F045B" w14:textId="77777777" w:rsidR="00ED7320" w:rsidRPr="004135B4" w:rsidRDefault="00ED7320" w:rsidP="006B486C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0C76E4EA" w14:textId="77777777" w:rsidR="00ED7320" w:rsidRPr="00B00B02" w:rsidRDefault="00ED7320" w:rsidP="006B486C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>[VYPLNÍ DODAVATEL]</w:t>
            </w:r>
          </w:p>
        </w:tc>
      </w:tr>
      <w:tr w:rsidR="00ED7320" w:rsidRPr="004135B4" w14:paraId="2394E96F" w14:textId="77777777" w:rsidTr="006B486C">
        <w:trPr>
          <w:trHeight w:val="353"/>
        </w:trPr>
        <w:tc>
          <w:tcPr>
            <w:tcW w:w="4111" w:type="dxa"/>
            <w:vAlign w:val="center"/>
          </w:tcPr>
          <w:p w14:paraId="3CA950F4" w14:textId="77777777" w:rsidR="00ED7320" w:rsidRPr="004135B4" w:rsidRDefault="00ED7320" w:rsidP="006B486C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46937FA6" w14:textId="77777777" w:rsidR="00ED7320" w:rsidRPr="00B00B02" w:rsidRDefault="00ED7320" w:rsidP="006B486C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22CC10E8" w14:textId="77777777" w:rsidR="00ED7320" w:rsidRPr="004135B4" w:rsidRDefault="00ED7320" w:rsidP="00ED7320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>Dodavatel tímto v souladu se zadávacími podmínkami k výše uvedené zakázce / veřejné zakázce čestně prohlašuje, že fyzickými osobami, kter</w:t>
      </w:r>
      <w:r>
        <w:rPr>
          <w:rFonts w:cs="Segoe UI"/>
          <w:szCs w:val="20"/>
        </w:rPr>
        <w:t>é</w:t>
      </w:r>
      <w:r w:rsidRPr="004135B4">
        <w:rPr>
          <w:rFonts w:cs="Segoe UI"/>
          <w:szCs w:val="20"/>
        </w:rPr>
        <w:t xml:space="preserve"> vlastní podíl představující alespoň 25 % účasti společníka v</w:t>
      </w:r>
      <w:r>
        <w:rPr>
          <w:rFonts w:cs="Segoe UI"/>
          <w:szCs w:val="20"/>
        </w:rPr>
        <w:t> </w:t>
      </w:r>
      <w:r w:rsidRPr="004135B4">
        <w:rPr>
          <w:rFonts w:cs="Segoe UI"/>
          <w:szCs w:val="20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D7320" w:rsidRPr="004135B4" w14:paraId="363CB8FE" w14:textId="77777777" w:rsidTr="006B486C">
        <w:trPr>
          <w:trHeight w:val="368"/>
        </w:trPr>
        <w:tc>
          <w:tcPr>
            <w:tcW w:w="3024" w:type="dxa"/>
            <w:vAlign w:val="center"/>
          </w:tcPr>
          <w:p w14:paraId="09B155FF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733CD693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000B56D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ED7320" w:rsidRPr="004135B4" w14:paraId="4C7F38F6" w14:textId="77777777" w:rsidTr="006B486C">
        <w:tc>
          <w:tcPr>
            <w:tcW w:w="3024" w:type="dxa"/>
            <w:vAlign w:val="center"/>
          </w:tcPr>
          <w:p w14:paraId="5291AA10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935FB82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6FE7FF1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ED7320" w:rsidRPr="004135B4" w14:paraId="268E54E4" w14:textId="77777777" w:rsidTr="006B486C">
        <w:tc>
          <w:tcPr>
            <w:tcW w:w="3024" w:type="dxa"/>
            <w:vAlign w:val="center"/>
          </w:tcPr>
          <w:p w14:paraId="47B90B3C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0F0DCC8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352B248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ED7320" w:rsidRPr="004135B4" w14:paraId="6510FAD4" w14:textId="77777777" w:rsidTr="006B486C">
        <w:tc>
          <w:tcPr>
            <w:tcW w:w="3024" w:type="dxa"/>
            <w:vAlign w:val="center"/>
          </w:tcPr>
          <w:p w14:paraId="3D5B7569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8B41B07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07DCC3D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ED7320" w:rsidRPr="004135B4" w14:paraId="7F628F31" w14:textId="77777777" w:rsidTr="006B486C">
        <w:tc>
          <w:tcPr>
            <w:tcW w:w="3024" w:type="dxa"/>
            <w:vAlign w:val="center"/>
          </w:tcPr>
          <w:p w14:paraId="57737978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407E45D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DD06940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031C4DEE" w14:textId="77777777" w:rsidR="00ED7320" w:rsidRPr="004135B4" w:rsidRDefault="00ED7320" w:rsidP="00ED7320">
      <w:pPr>
        <w:spacing w:before="240" w:after="12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fyzickými osobami, kter</w:t>
      </w:r>
      <w:r>
        <w:rPr>
          <w:rFonts w:eastAsia="Calibri" w:cs="Segoe UI"/>
          <w:szCs w:val="20"/>
        </w:rPr>
        <w:t xml:space="preserve">é </w:t>
      </w:r>
      <w:r w:rsidRPr="004135B4">
        <w:rPr>
          <w:rFonts w:eastAsia="Calibri" w:cs="Segoe UI"/>
          <w:szCs w:val="20"/>
        </w:rPr>
        <w:t>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D7320" w:rsidRPr="004135B4" w14:paraId="11C9B98E" w14:textId="77777777" w:rsidTr="006B486C">
        <w:trPr>
          <w:trHeight w:val="363"/>
        </w:trPr>
        <w:tc>
          <w:tcPr>
            <w:tcW w:w="3024" w:type="dxa"/>
            <w:vAlign w:val="center"/>
          </w:tcPr>
          <w:p w14:paraId="6FE65223" w14:textId="77777777" w:rsidR="00ED7320" w:rsidRPr="004135B4" w:rsidRDefault="00ED7320" w:rsidP="006B486C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1EA0F23" w14:textId="77777777" w:rsidR="00ED7320" w:rsidRPr="004135B4" w:rsidRDefault="00ED7320" w:rsidP="006B486C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B539D63" w14:textId="77777777" w:rsidR="00ED7320" w:rsidRPr="004135B4" w:rsidRDefault="00ED7320" w:rsidP="006B486C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ED7320" w:rsidRPr="004135B4" w14:paraId="626791A5" w14:textId="77777777" w:rsidTr="006B486C">
        <w:tc>
          <w:tcPr>
            <w:tcW w:w="3024" w:type="dxa"/>
          </w:tcPr>
          <w:p w14:paraId="02E04738" w14:textId="77777777" w:rsidR="00ED7320" w:rsidRPr="004135B4" w:rsidRDefault="00ED7320" w:rsidP="006B486C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118DF85" w14:textId="77777777" w:rsidR="00ED7320" w:rsidRPr="004135B4" w:rsidRDefault="00ED7320" w:rsidP="006B486C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243E9A7" w14:textId="77777777" w:rsidR="00ED7320" w:rsidRPr="004135B4" w:rsidRDefault="00ED7320" w:rsidP="006B486C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ED7320" w:rsidRPr="004135B4" w14:paraId="7097E5C1" w14:textId="77777777" w:rsidTr="006B486C">
        <w:tc>
          <w:tcPr>
            <w:tcW w:w="3024" w:type="dxa"/>
          </w:tcPr>
          <w:p w14:paraId="3A4B48F3" w14:textId="77777777" w:rsidR="00ED7320" w:rsidRPr="004135B4" w:rsidRDefault="00ED7320" w:rsidP="006B486C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53A5C3B" w14:textId="77777777" w:rsidR="00ED7320" w:rsidRPr="004135B4" w:rsidRDefault="00ED7320" w:rsidP="006B486C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AF127FC" w14:textId="77777777" w:rsidR="00ED7320" w:rsidRPr="004135B4" w:rsidRDefault="00ED7320" w:rsidP="006B486C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ED7320" w:rsidRPr="004135B4" w14:paraId="269558F4" w14:textId="77777777" w:rsidTr="006B486C">
        <w:tc>
          <w:tcPr>
            <w:tcW w:w="3024" w:type="dxa"/>
          </w:tcPr>
          <w:p w14:paraId="0E561CF2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A11EE6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82B0CC2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ED7320" w:rsidRPr="004135B4" w14:paraId="3DB403F3" w14:textId="77777777" w:rsidTr="006B486C">
        <w:tc>
          <w:tcPr>
            <w:tcW w:w="3024" w:type="dxa"/>
          </w:tcPr>
          <w:p w14:paraId="4A824076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1EFD513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8CDE416" w14:textId="77777777" w:rsidR="00ED7320" w:rsidRPr="004135B4" w:rsidRDefault="00ED7320" w:rsidP="006B486C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3E085798" w14:textId="77777777" w:rsidR="00ED7320" w:rsidRPr="004135B4" w:rsidRDefault="00ED7320" w:rsidP="00ED7320">
      <w:pPr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 xml:space="preserve">Pokud </w:t>
      </w:r>
      <w:r>
        <w:rPr>
          <w:rFonts w:eastAsia="Calibri" w:cs="Segoe UI"/>
          <w:i/>
          <w:sz w:val="18"/>
          <w:szCs w:val="20"/>
        </w:rPr>
        <w:t>takové osoby neexistují</w:t>
      </w:r>
      <w:r w:rsidRPr="004135B4">
        <w:rPr>
          <w:rFonts w:eastAsia="Calibri" w:cs="Segoe UI"/>
          <w:i/>
          <w:sz w:val="18"/>
          <w:szCs w:val="20"/>
        </w:rPr>
        <w:t xml:space="preserve">, dodavatel ponechá </w:t>
      </w:r>
      <w:r>
        <w:rPr>
          <w:rFonts w:eastAsia="Calibri" w:cs="Segoe UI"/>
          <w:i/>
          <w:sz w:val="18"/>
          <w:szCs w:val="20"/>
        </w:rPr>
        <w:t>tabulky nevyplněné</w:t>
      </w:r>
      <w:r w:rsidRPr="004135B4">
        <w:rPr>
          <w:rFonts w:eastAsia="Calibri" w:cs="Segoe UI"/>
          <w:i/>
          <w:sz w:val="18"/>
          <w:szCs w:val="20"/>
        </w:rPr>
        <w:t>, příp. j</w:t>
      </w:r>
      <w:r>
        <w:rPr>
          <w:rFonts w:eastAsia="Calibri" w:cs="Segoe UI"/>
          <w:i/>
          <w:sz w:val="18"/>
          <w:szCs w:val="20"/>
        </w:rPr>
        <w:t>e</w:t>
      </w:r>
      <w:r w:rsidRPr="004135B4">
        <w:rPr>
          <w:rFonts w:eastAsia="Calibri" w:cs="Segoe UI"/>
          <w:i/>
          <w:sz w:val="18"/>
          <w:szCs w:val="20"/>
        </w:rPr>
        <w:t xml:space="preserve"> proškrtne.</w:t>
      </w:r>
    </w:p>
    <w:p w14:paraId="611545A6" w14:textId="77777777" w:rsidR="00ED7320" w:rsidRPr="004135B4" w:rsidRDefault="00ED7320" w:rsidP="00ED7320">
      <w:pPr>
        <w:spacing w:after="120"/>
        <w:rPr>
          <w:rFonts w:cs="Segoe UI"/>
        </w:rPr>
      </w:pPr>
      <w:r w:rsidRPr="004135B4">
        <w:rPr>
          <w:rFonts w:cs="Segoe UI"/>
        </w:rPr>
        <w:t>Dodavatel tímto v souladu s </w:t>
      </w:r>
      <w:proofErr w:type="spellStart"/>
      <w:r w:rsidRPr="004135B4">
        <w:rPr>
          <w:rFonts w:cs="Segoe UI"/>
        </w:rPr>
        <w:t>ust</w:t>
      </w:r>
      <w:proofErr w:type="spellEnd"/>
      <w:r w:rsidRPr="004135B4">
        <w:rPr>
          <w:rFonts w:cs="Segoe UI"/>
        </w:rPr>
        <w:t>. § 4b zákona č. 159/2006 Sb., o střetu zájmů, ve znění pozdějších předpisů</w:t>
      </w:r>
      <w:r>
        <w:rPr>
          <w:rFonts w:cs="Segoe UI"/>
        </w:rPr>
        <w:t xml:space="preserve">, </w:t>
      </w:r>
      <w:r w:rsidRPr="004135B4">
        <w:rPr>
          <w:rFonts w:cs="Segoe UI"/>
        </w:rPr>
        <w:t xml:space="preserve">čestně prohlašuje, že není obchodní společností, ve které veřejný funkcionář uvedený v § 2 odst. 1 písm. c) </w:t>
      </w:r>
      <w:r>
        <w:rPr>
          <w:rFonts w:cs="Segoe UI"/>
        </w:rPr>
        <w:t xml:space="preserve">tohoto </w:t>
      </w:r>
      <w:r w:rsidRPr="004135B4">
        <w:rPr>
          <w:rFonts w:cs="Segoe UI"/>
        </w:rPr>
        <w:t>zákona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 xml:space="preserve"> nebo jím ovládaná osoba vlastní podíl představující alespoň 25 % účasti společníka v obchodní společnosti.</w:t>
      </w:r>
    </w:p>
    <w:p w14:paraId="081DCC92" w14:textId="77777777" w:rsidR="00ED7320" w:rsidRPr="004135B4" w:rsidRDefault="00ED7320" w:rsidP="00ED7320">
      <w:pPr>
        <w:spacing w:before="36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14:paraId="7A3DB9A7" w14:textId="77777777" w:rsidR="00ED7320" w:rsidRPr="004135B4" w:rsidRDefault="00ED7320" w:rsidP="00ED732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2D0839D9" w14:textId="77777777" w:rsidR="00ED7320" w:rsidRPr="004F5CF2" w:rsidRDefault="00ED7320" w:rsidP="00ED7320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p w14:paraId="2FA00F2D" w14:textId="42F43872" w:rsidR="00ED7320" w:rsidRPr="004135B4" w:rsidRDefault="00ED7320" w:rsidP="00ED7320">
      <w:pPr>
        <w:pStyle w:val="Ploha"/>
        <w:pageBreakBefore/>
        <w:spacing w:after="240"/>
        <w:rPr>
          <w:color w:val="73767D"/>
        </w:rPr>
      </w:pPr>
      <w:bookmarkStart w:id="1" w:name="_Toc199160116"/>
      <w:r w:rsidRPr="004135B4">
        <w:rPr>
          <w:color w:val="73767D"/>
        </w:rPr>
        <w:lastRenderedPageBreak/>
        <w:t>Čestné prohlášení ve vztahu k ruským/běloruským subjektům</w:t>
      </w:r>
      <w:bookmarkEnd w:id="1"/>
    </w:p>
    <w:p w14:paraId="19DD297C" w14:textId="77777777" w:rsidR="00ED7320" w:rsidRPr="004135B4" w:rsidRDefault="00ED7320" w:rsidP="00ED7320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548D31CB" w14:textId="77777777" w:rsidR="00ED7320" w:rsidRPr="004135B4" w:rsidRDefault="00ED7320" w:rsidP="00ED7320">
      <w:pPr>
        <w:pStyle w:val="Podnadpis"/>
        <w:rPr>
          <w:rFonts w:cs="Segoe UI"/>
          <w:b/>
          <w:caps/>
        </w:rPr>
      </w:pPr>
      <w:r w:rsidRPr="004135B4">
        <w:rPr>
          <w:rFonts w:cs="Segoe UI"/>
          <w:highlight w:val="lightGray"/>
        </w:rPr>
        <w:t>[</w:t>
      </w:r>
      <w:r>
        <w:rPr>
          <w:rFonts w:cs="Segoe UI"/>
          <w:highlight w:val="lightGray"/>
        </w:rPr>
        <w:t>NÁZEV ZAKÁZKY</w:t>
      </w:r>
      <w:r w:rsidRPr="004135B4">
        <w:rPr>
          <w:rFonts w:cs="Segoe UI"/>
          <w:highlight w:val="lightGray"/>
        </w:rPr>
        <w:t>]</w:t>
      </w:r>
    </w:p>
    <w:p w14:paraId="47BC17FB" w14:textId="77777777" w:rsidR="00ED7320" w:rsidRPr="004135B4" w:rsidRDefault="00ED7320" w:rsidP="00ED7320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ED7320" w:rsidRPr="004135B4" w14:paraId="72775720" w14:textId="77777777" w:rsidTr="006B486C">
        <w:trPr>
          <w:trHeight w:val="353"/>
        </w:trPr>
        <w:tc>
          <w:tcPr>
            <w:tcW w:w="4111" w:type="dxa"/>
            <w:vAlign w:val="center"/>
          </w:tcPr>
          <w:p w14:paraId="15F0CCDB" w14:textId="77777777" w:rsidR="00ED7320" w:rsidRPr="004135B4" w:rsidRDefault="00ED7320" w:rsidP="006B486C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</w:tcPr>
          <w:p w14:paraId="51EFAAC6" w14:textId="77777777" w:rsidR="00ED7320" w:rsidRPr="004135B4" w:rsidRDefault="00ED7320" w:rsidP="006B486C">
            <w:pPr>
              <w:spacing w:before="0"/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ED7320" w:rsidRPr="004135B4" w14:paraId="4A11A3E3" w14:textId="77777777" w:rsidTr="006B486C">
        <w:trPr>
          <w:trHeight w:val="353"/>
        </w:trPr>
        <w:tc>
          <w:tcPr>
            <w:tcW w:w="4111" w:type="dxa"/>
            <w:vAlign w:val="center"/>
          </w:tcPr>
          <w:p w14:paraId="675667B9" w14:textId="77777777" w:rsidR="00ED7320" w:rsidRPr="004135B4" w:rsidRDefault="00ED7320" w:rsidP="006B486C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</w:tcPr>
          <w:p w14:paraId="78D62335" w14:textId="77777777" w:rsidR="00ED7320" w:rsidRPr="004135B4" w:rsidRDefault="00ED7320" w:rsidP="006B486C">
            <w:pPr>
              <w:spacing w:before="0"/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21C90A37" w14:textId="77777777" w:rsidR="00ED7320" w:rsidRPr="004135B4" w:rsidRDefault="00ED7320" w:rsidP="00ED7320">
      <w:pPr>
        <w:pStyle w:val="Podnadpis"/>
        <w:spacing w:before="240"/>
        <w:rPr>
          <w:rFonts w:cs="Segoe UI"/>
          <w:b/>
          <w:color w:val="000000"/>
          <w:szCs w:val="20"/>
        </w:rPr>
      </w:pPr>
      <w:r w:rsidRPr="004135B4">
        <w:rPr>
          <w:rStyle w:val="fontstyle01"/>
          <w:rFonts w:cs="Segoe UI"/>
          <w:sz w:val="20"/>
          <w:szCs w:val="20"/>
        </w:rPr>
        <w:t>Vybraný dodavatel tímto ve vztahu k výše nadepsané zakázce / veřejné zakázky prohlašuje, že:</w:t>
      </w:r>
    </w:p>
    <w:p w14:paraId="3899B626" w14:textId="77777777" w:rsidR="00ED7320" w:rsidRPr="004135B4" w:rsidRDefault="00ED7320" w:rsidP="00ED7320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4135B4">
        <w:rPr>
          <w:rFonts w:cs="Segoe UI"/>
          <w:color w:val="000000"/>
        </w:rPr>
        <w:t>ii</w:t>
      </w:r>
      <w:proofErr w:type="spellEnd"/>
      <w:r w:rsidRPr="004135B4">
        <w:rPr>
          <w:rFonts w:cs="Segoe UI"/>
          <w:color w:val="000000"/>
        </w:rPr>
        <w:t>) kterákoli z osob, jejichž kapacity bude dodavatel využívat, a to v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rozsahu více než 10 % nabídkové ceny,</w:t>
      </w:r>
    </w:p>
    <w:p w14:paraId="7BEDA54B" w14:textId="77777777" w:rsidR="00ED7320" w:rsidRPr="004135B4" w:rsidRDefault="00ED7320" w:rsidP="00ED7320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66EB381D" w14:textId="77777777" w:rsidR="00ED7320" w:rsidRPr="004135B4" w:rsidRDefault="00ED7320" w:rsidP="00ED7320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68D492C4" w14:textId="77777777" w:rsidR="00ED7320" w:rsidRPr="004135B4" w:rsidRDefault="00ED7320" w:rsidP="00ED7320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2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2"/>
      </w:r>
      <w:bookmarkEnd w:id="2"/>
      <w:r w:rsidRPr="004135B4">
        <w:rPr>
          <w:rFonts w:cs="Segoe UI"/>
          <w:color w:val="000000"/>
        </w:rPr>
        <w:t>;</w:t>
      </w:r>
    </w:p>
    <w:p w14:paraId="3E0F4810" w14:textId="77777777" w:rsidR="00ED7320" w:rsidRPr="004135B4" w:rsidRDefault="00ED7320" w:rsidP="00ED7320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</w:t>
      </w:r>
      <w:bookmarkStart w:id="3" w:name="_Hlk144299569"/>
      <w:r w:rsidRPr="004135B4">
        <w:rPr>
          <w:rFonts w:cs="Segoe UI"/>
        </w:rPr>
        <w:t>nařízení Rady (EU) č.</w:t>
      </w:r>
      <w:r>
        <w:rPr>
          <w:rFonts w:cs="Segoe UI"/>
        </w:rPr>
        <w:t> </w:t>
      </w:r>
      <w:r w:rsidRPr="004135B4">
        <w:rPr>
          <w:rFonts w:cs="Segoe UI"/>
        </w:rPr>
        <w:t>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3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3"/>
      </w:r>
      <w:r w:rsidRPr="004135B4">
        <w:rPr>
          <w:rFonts w:cs="Segoe UI"/>
          <w:color w:val="000000"/>
        </w:rPr>
        <w:t>;</w:t>
      </w:r>
    </w:p>
    <w:p w14:paraId="6B4C6600" w14:textId="77777777" w:rsidR="00ED7320" w:rsidRPr="004135B4" w:rsidRDefault="00ED7320" w:rsidP="00ED7320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 ze dne 18. května 2006.</w:t>
      </w:r>
    </w:p>
    <w:p w14:paraId="6CF2062F" w14:textId="77777777" w:rsidR="00ED7320" w:rsidRPr="004135B4" w:rsidRDefault="00ED7320" w:rsidP="00ED7320">
      <w:pPr>
        <w:pStyle w:val="podpisra"/>
        <w:tabs>
          <w:tab w:val="right" w:leader="dot" w:pos="4962"/>
        </w:tabs>
        <w:spacing w:before="36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14:paraId="1BE42067" w14:textId="77777777" w:rsidR="00ED7320" w:rsidRPr="004135B4" w:rsidRDefault="00ED7320" w:rsidP="00ED732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19BBD57B" w14:textId="77777777" w:rsidR="00ED7320" w:rsidRPr="004F5CF2" w:rsidRDefault="00ED7320" w:rsidP="00ED7320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p w14:paraId="1A31B09C" w14:textId="77777777" w:rsidR="00EB53EF" w:rsidRDefault="00EB53EF"/>
    <w:sectPr w:rsidR="00EB53EF" w:rsidSect="00ED7320">
      <w:footerReference w:type="default" r:id="rId10"/>
      <w:headerReference w:type="first" r:id="rId11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D1D58" w14:textId="77777777" w:rsidR="00ED7320" w:rsidRDefault="00ED7320" w:rsidP="00ED7320">
      <w:pPr>
        <w:spacing w:before="0" w:line="240" w:lineRule="auto"/>
      </w:pPr>
      <w:r>
        <w:separator/>
      </w:r>
    </w:p>
  </w:endnote>
  <w:endnote w:type="continuationSeparator" w:id="0">
    <w:p w14:paraId="5E4E445D" w14:textId="77777777" w:rsidR="00ED7320" w:rsidRDefault="00ED7320" w:rsidP="00ED732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322A" w14:textId="77777777" w:rsidR="00ED7320" w:rsidRPr="00EF3051" w:rsidRDefault="00ED7320" w:rsidP="00921FEB">
    <w:pPr>
      <w:tabs>
        <w:tab w:val="left" w:pos="8647"/>
      </w:tabs>
      <w:jc w:val="left"/>
      <w:rPr>
        <w:sz w:val="18"/>
        <w:szCs w:val="18"/>
      </w:rPr>
    </w:pPr>
    <w:r w:rsidRPr="00921FEB">
      <w:rPr>
        <w:color w:val="73767D"/>
        <w:sz w:val="16"/>
        <w:szCs w:val="16"/>
      </w:rPr>
      <w:t xml:space="preserve">Pokyny pro zadávání zakázek pro programy spolufinancované z rozpočtu SFŽP ČR, verze </w:t>
    </w:r>
    <w:r>
      <w:rPr>
        <w:color w:val="73767D"/>
        <w:sz w:val="16"/>
        <w:szCs w:val="16"/>
      </w:rPr>
      <w:t>9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19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36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C8A4" w14:textId="77777777" w:rsidR="00ED7320" w:rsidRDefault="00ED7320" w:rsidP="00ED7320">
      <w:pPr>
        <w:spacing w:before="0" w:line="240" w:lineRule="auto"/>
      </w:pPr>
      <w:r>
        <w:separator/>
      </w:r>
    </w:p>
  </w:footnote>
  <w:footnote w:type="continuationSeparator" w:id="0">
    <w:p w14:paraId="3ED1A3D6" w14:textId="77777777" w:rsidR="00ED7320" w:rsidRDefault="00ED7320" w:rsidP="00ED7320">
      <w:pPr>
        <w:spacing w:before="0" w:line="240" w:lineRule="auto"/>
      </w:pPr>
      <w:r>
        <w:continuationSeparator/>
      </w:r>
    </w:p>
  </w:footnote>
  <w:footnote w:id="1">
    <w:p w14:paraId="55F97CCA" w14:textId="77777777" w:rsidR="00ED7320" w:rsidRPr="00C843CC" w:rsidRDefault="00ED7320" w:rsidP="00ED7320">
      <w:pPr>
        <w:pStyle w:val="Textpoznpodarou"/>
        <w:rPr>
          <w:rFonts w:cs="Segoe UI"/>
        </w:rPr>
      </w:pPr>
      <w:r w:rsidRPr="00C843CC">
        <w:rPr>
          <w:rStyle w:val="Znakapoznpodarou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5F35388F" w14:textId="77777777" w:rsidR="00ED7320" w:rsidRPr="00B00B02" w:rsidRDefault="00ED7320" w:rsidP="00ED7320">
      <w:pPr>
        <w:pStyle w:val="Textpoznpodarou"/>
        <w:rPr>
          <w:rFonts w:cs="Segoe UI"/>
        </w:rPr>
      </w:pPr>
      <w:r w:rsidRPr="00B00B02">
        <w:rPr>
          <w:rStyle w:val="Znakapoznpodarou"/>
          <w:rFonts w:cs="Segoe UI"/>
        </w:rPr>
        <w:footnoteRef/>
      </w:r>
      <w:r w:rsidRPr="00B00B02">
        <w:rPr>
          <w:rFonts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3">
    <w:p w14:paraId="17C7A45D" w14:textId="77777777" w:rsidR="00ED7320" w:rsidRPr="000434E0" w:rsidRDefault="00ED7320" w:rsidP="00ED7320">
      <w:pPr>
        <w:pStyle w:val="Textpoznpodarou"/>
        <w:rPr>
          <w:rFonts w:cs="Segoe UI"/>
          <w:szCs w:val="16"/>
        </w:rPr>
      </w:pPr>
      <w:r w:rsidRPr="000434E0">
        <w:rPr>
          <w:rStyle w:val="Znakapoznpodarou"/>
          <w:rFonts w:cs="Segoe UI"/>
          <w:szCs w:val="16"/>
        </w:rPr>
        <w:footnoteRef/>
      </w:r>
      <w:r w:rsidRPr="000434E0">
        <w:rPr>
          <w:rFonts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46EA" w14:textId="77777777" w:rsidR="00ED7320" w:rsidRDefault="00ED7320">
    <w:pPr>
      <w:pStyle w:val="Zhlav"/>
    </w:pPr>
    <w:r>
      <w:rPr>
        <w:noProof/>
        <w:lang w:eastAsia="cs-CZ"/>
      </w:rPr>
      <w:drawing>
        <wp:inline distT="0" distB="0" distL="0" distR="0" wp14:anchorId="202D2C4F" wp14:editId="00098C66">
          <wp:extent cx="2358000" cy="648000"/>
          <wp:effectExtent l="0" t="0" r="4445" b="0"/>
          <wp:docPr id="84" name="obrázek 84" descr="SFZP_krivky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SFZP_krivky_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1515">
    <w:abstractNumId w:val="1"/>
  </w:num>
  <w:num w:numId="2" w16cid:durableId="24634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20"/>
    <w:rsid w:val="000E2B3D"/>
    <w:rsid w:val="00101E2E"/>
    <w:rsid w:val="0010395E"/>
    <w:rsid w:val="004A7400"/>
    <w:rsid w:val="006C6CFA"/>
    <w:rsid w:val="0092063D"/>
    <w:rsid w:val="00E70A56"/>
    <w:rsid w:val="00EB53EF"/>
    <w:rsid w:val="00ED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9C79"/>
  <w15:chartTrackingRefBased/>
  <w15:docId w15:val="{4900F414-AF15-4362-AD4B-BD76B0C2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320"/>
    <w:pPr>
      <w:spacing w:before="120"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7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7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7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7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7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73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73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73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73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7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7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7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73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73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73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73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73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73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7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7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ED7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7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7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73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73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73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7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73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732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qFormat/>
    <w:rsid w:val="00ED7320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ED7320"/>
    <w:rPr>
      <w:rFonts w:ascii="Segoe UI" w:hAnsi="Segoe UI"/>
      <w:color w:val="73767D"/>
      <w:kern w:val="0"/>
      <w:sz w:val="16"/>
      <w:szCs w:val="22"/>
      <w14:ligatures w14:val="none"/>
    </w:rPr>
  </w:style>
  <w:style w:type="table" w:styleId="Mkatabulky">
    <w:name w:val="Table Grid"/>
    <w:basedOn w:val="Normlntabulka"/>
    <w:uiPriority w:val="59"/>
    <w:rsid w:val="00ED7320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D7320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7320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7320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D732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ED7320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ED7320"/>
  </w:style>
  <w:style w:type="table" w:customStyle="1" w:styleId="Mkatabulky4">
    <w:name w:val="Mřížka tabulky4"/>
    <w:basedOn w:val="Normlntabulka"/>
    <w:next w:val="Mkatabulky"/>
    <w:uiPriority w:val="59"/>
    <w:rsid w:val="00ED732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ED7320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ED7320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10395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0395E"/>
    <w:rPr>
      <w:rFonts w:ascii="Segoe UI" w:hAnsi="Segoe UI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0fd6fd204f04691d863911cf9290b59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8ae3cc31a3556f16d2a443f05421c030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EC344-004C-4099-B6A3-38087ACAE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48946-D487-4FCB-8C65-9CEDBCCBAC6C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7B2A5789-A229-4734-A2C1-51FC03F55A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Dušková</dc:creator>
  <cp:keywords/>
  <dc:description/>
  <cp:lastModifiedBy>Alena Dušková</cp:lastModifiedBy>
  <cp:revision>3</cp:revision>
  <dcterms:created xsi:type="dcterms:W3CDTF">2025-11-20T12:22:00Z</dcterms:created>
  <dcterms:modified xsi:type="dcterms:W3CDTF">2025-11-20T12:25:00Z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